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0F" w:rsidRDefault="00222A0F" w:rsidP="00C171FA">
      <w:pPr>
        <w:ind w:firstLine="0"/>
        <w:jc w:val="both"/>
      </w:pPr>
      <w:r>
        <w:t xml:space="preserve">The </w:t>
      </w:r>
      <w:r w:rsidR="00E279B8">
        <w:t>G</w:t>
      </w:r>
      <w:r w:rsidR="00A7604C">
        <w:t>a</w:t>
      </w:r>
      <w:r w:rsidR="00E279B8">
        <w:t xml:space="preserve">llia County </w:t>
      </w:r>
      <w:r>
        <w:t>Local Board of Education h</w:t>
      </w:r>
      <w:r w:rsidR="000E5947">
        <w:t xml:space="preserve">eld a regular meeting </w:t>
      </w:r>
      <w:r w:rsidR="00D63365">
        <w:t xml:space="preserve">December </w:t>
      </w:r>
      <w:r w:rsidR="003431F2">
        <w:t>2</w:t>
      </w:r>
      <w:r w:rsidR="002F6323">
        <w:t>0</w:t>
      </w:r>
      <w:r w:rsidR="0092359C">
        <w:t>, 202</w:t>
      </w:r>
      <w:r w:rsidR="002F6323">
        <w:t>2</w:t>
      </w:r>
      <w:r>
        <w:t xml:space="preserve"> at </w:t>
      </w:r>
      <w:r w:rsidR="002F6323">
        <w:t>11</w:t>
      </w:r>
      <w:r w:rsidR="00E279B8">
        <w:t>:00</w:t>
      </w:r>
      <w:r>
        <w:t xml:space="preserve"> </w:t>
      </w:r>
      <w:r w:rsidR="002F6323">
        <w:t>A</w:t>
      </w:r>
      <w:r>
        <w:t xml:space="preserve">.M. with the following members answering roll call:  </w:t>
      </w:r>
      <w:r w:rsidR="00E279B8">
        <w:t>Jeff Halley, Beth James, Br</w:t>
      </w:r>
      <w:r w:rsidR="002F6323">
        <w:t>andon Twyman, and Paula Whitt</w:t>
      </w:r>
      <w:r w:rsidR="000E5947">
        <w:t xml:space="preserve">.  </w:t>
      </w:r>
      <w:r w:rsidR="00D63365">
        <w:t>Terry Halley was absent.</w:t>
      </w:r>
    </w:p>
    <w:p w:rsidR="003B35BC" w:rsidRDefault="003B35BC" w:rsidP="00CF4CC7">
      <w:pPr>
        <w:ind w:firstLine="0"/>
        <w:jc w:val="both"/>
      </w:pPr>
    </w:p>
    <w:p w:rsidR="00222A0F" w:rsidRDefault="00222A0F" w:rsidP="00CF4CC7">
      <w:pPr>
        <w:ind w:firstLine="0"/>
        <w:jc w:val="both"/>
      </w:pPr>
    </w:p>
    <w:p w:rsidR="00CF4CC7" w:rsidRDefault="002F6323" w:rsidP="00C171FA">
      <w:pPr>
        <w:ind w:firstLine="0"/>
        <w:jc w:val="both"/>
      </w:pPr>
      <w:r>
        <w:rPr>
          <w:b/>
        </w:rPr>
        <w:t>113-2022</w:t>
      </w:r>
      <w:r w:rsidR="00EF73F7" w:rsidRPr="00EF73F7">
        <w:rPr>
          <w:b/>
        </w:rPr>
        <w:t xml:space="preserve"> </w:t>
      </w:r>
      <w:r w:rsidR="00CF4CC7">
        <w:rPr>
          <w:b/>
          <w:u w:val="single"/>
        </w:rPr>
        <w:t>AGENDA</w:t>
      </w:r>
    </w:p>
    <w:p w:rsidR="00CF4CC7" w:rsidRDefault="00CF4CC7" w:rsidP="00C171FA">
      <w:pPr>
        <w:ind w:firstLine="0"/>
        <w:jc w:val="both"/>
      </w:pPr>
      <w:r>
        <w:t>Motion by</w:t>
      </w:r>
      <w:r w:rsidR="007C0FCA">
        <w:t xml:space="preserve"> </w:t>
      </w:r>
      <w:r w:rsidR="00E279B8">
        <w:t>B. James</w:t>
      </w:r>
      <w:r>
        <w:t xml:space="preserve">, second by </w:t>
      </w:r>
      <w:r w:rsidR="002F6323">
        <w:t>P. Whitt</w:t>
      </w:r>
      <w:r w:rsidR="007C0FCA">
        <w:t xml:space="preserve"> </w:t>
      </w:r>
      <w:r>
        <w:t>to approve the agenda for the</w:t>
      </w:r>
      <w:r w:rsidR="006C187B">
        <w:t xml:space="preserve"> </w:t>
      </w:r>
      <w:r w:rsidR="00D63365">
        <w:t>December</w:t>
      </w:r>
      <w:r w:rsidR="003431F2">
        <w:t xml:space="preserve"> 2</w:t>
      </w:r>
      <w:r w:rsidR="002F6323">
        <w:t>0</w:t>
      </w:r>
      <w:r w:rsidR="004F5896">
        <w:t>, 202</w:t>
      </w:r>
      <w:r w:rsidR="002F6323">
        <w:t>2</w:t>
      </w:r>
      <w:r>
        <w:t xml:space="preserve"> </w:t>
      </w:r>
      <w:r w:rsidR="00222A0F">
        <w:t>Regular</w:t>
      </w:r>
      <w:r>
        <w:t xml:space="preserve"> Board Meeting.</w:t>
      </w:r>
    </w:p>
    <w:p w:rsidR="00D76C3B" w:rsidRDefault="00D76C3B" w:rsidP="00E279B8">
      <w:pPr>
        <w:pStyle w:val="ListParagraph"/>
        <w:ind w:left="1080"/>
      </w:pPr>
    </w:p>
    <w:p w:rsidR="00E279B8" w:rsidRDefault="00E279B8" w:rsidP="00E279B8">
      <w:pPr>
        <w:pStyle w:val="ListParagraph"/>
        <w:ind w:left="1080"/>
      </w:pPr>
      <w:r>
        <w:t>All members voted yes.</w:t>
      </w:r>
    </w:p>
    <w:p w:rsidR="006C41AE" w:rsidRDefault="006C41AE" w:rsidP="006C41AE">
      <w:pPr>
        <w:rPr>
          <w:b/>
        </w:rPr>
      </w:pPr>
    </w:p>
    <w:p w:rsidR="006662C4" w:rsidRDefault="006662C4" w:rsidP="006662C4">
      <w:pPr>
        <w:ind w:firstLine="720"/>
      </w:pPr>
      <w:r>
        <w:rPr>
          <w:b/>
        </w:rPr>
        <w:t>Superintendent’s Report</w:t>
      </w:r>
    </w:p>
    <w:p w:rsidR="00687593" w:rsidRDefault="006662C4" w:rsidP="006662C4">
      <w:pPr>
        <w:pStyle w:val="ListParagraph"/>
        <w:numPr>
          <w:ilvl w:val="0"/>
          <w:numId w:val="1"/>
        </w:numPr>
        <w:jc w:val="both"/>
      </w:pPr>
      <w:r>
        <w:t xml:space="preserve">Supt. Kuhn </w:t>
      </w:r>
      <w:r w:rsidR="00871AAA">
        <w:t xml:space="preserve">discussed the District’s </w:t>
      </w:r>
      <w:r w:rsidR="002F6323">
        <w:t>participation with the Today Show at the Gallipolis City Park</w:t>
      </w:r>
      <w:r w:rsidR="00871AAA">
        <w:t>.</w:t>
      </w:r>
    </w:p>
    <w:p w:rsidR="006662C4" w:rsidRDefault="002F6323" w:rsidP="006662C4">
      <w:pPr>
        <w:pStyle w:val="ListParagraph"/>
        <w:numPr>
          <w:ilvl w:val="0"/>
          <w:numId w:val="1"/>
        </w:numPr>
        <w:jc w:val="both"/>
      </w:pPr>
      <w:r>
        <w:t>Gallia County Local Schools has been awarded approximately $600,000 in the Safety and Security Grant administered by the OFCC</w:t>
      </w:r>
      <w:r w:rsidR="006662C4">
        <w:t>.</w:t>
      </w:r>
    </w:p>
    <w:p w:rsidR="00687593" w:rsidRDefault="006662C4" w:rsidP="006662C4">
      <w:pPr>
        <w:pStyle w:val="ListParagraph"/>
        <w:numPr>
          <w:ilvl w:val="0"/>
          <w:numId w:val="1"/>
        </w:numPr>
        <w:jc w:val="both"/>
      </w:pPr>
      <w:r>
        <w:t xml:space="preserve">Supt. Kuhn noted </w:t>
      </w:r>
      <w:r w:rsidR="009B2B7D">
        <w:t xml:space="preserve">that the Administration was </w:t>
      </w:r>
      <w:r w:rsidR="002F6323">
        <w:t>pursuing additional grant monies for energy efficiency and air quality</w:t>
      </w:r>
      <w:r w:rsidR="009B2B7D">
        <w:t>.</w:t>
      </w:r>
    </w:p>
    <w:p w:rsidR="006662C4" w:rsidRDefault="00687593" w:rsidP="006662C4">
      <w:pPr>
        <w:pStyle w:val="ListParagraph"/>
        <w:numPr>
          <w:ilvl w:val="0"/>
          <w:numId w:val="1"/>
        </w:numPr>
        <w:jc w:val="both"/>
      </w:pPr>
      <w:r>
        <w:t xml:space="preserve">Mr. Kuhn </w:t>
      </w:r>
      <w:r w:rsidR="009B2B7D">
        <w:t xml:space="preserve">spoke with the Board about the possibility of providing </w:t>
      </w:r>
      <w:r w:rsidR="002F6323">
        <w:t>metal detectors and the ongoing investigation of costs.  Additionally, Supt. Kuhn did speak with WSAZ regarding arming staff.</w:t>
      </w:r>
    </w:p>
    <w:p w:rsidR="006662C4" w:rsidRDefault="009B2B7D" w:rsidP="006662C4">
      <w:pPr>
        <w:pStyle w:val="ListParagraph"/>
        <w:numPr>
          <w:ilvl w:val="0"/>
          <w:numId w:val="1"/>
        </w:numPr>
        <w:jc w:val="both"/>
      </w:pPr>
      <w:r>
        <w:t>The District</w:t>
      </w:r>
      <w:r w:rsidR="002F6323">
        <w:t xml:space="preserve"> Elementary schools conducted Christmas programs, went well and impressed with staff turnout at these events</w:t>
      </w:r>
      <w:r w:rsidR="006662C4">
        <w:t>.</w:t>
      </w:r>
    </w:p>
    <w:p w:rsidR="002F6323" w:rsidRDefault="002F6323" w:rsidP="00037323">
      <w:pPr>
        <w:ind w:firstLine="0"/>
        <w:jc w:val="both"/>
        <w:rPr>
          <w:b/>
        </w:rPr>
      </w:pPr>
    </w:p>
    <w:p w:rsidR="00037323" w:rsidRDefault="002F6323" w:rsidP="00037323">
      <w:pPr>
        <w:ind w:firstLine="0"/>
        <w:jc w:val="both"/>
        <w:rPr>
          <w:b/>
          <w:u w:val="single"/>
        </w:rPr>
      </w:pPr>
      <w:r>
        <w:rPr>
          <w:b/>
        </w:rPr>
        <w:t>114-2022</w:t>
      </w:r>
      <w:r w:rsidR="00037323">
        <w:rPr>
          <w:b/>
        </w:rPr>
        <w:t xml:space="preserve"> </w:t>
      </w:r>
      <w:r w:rsidR="00037323">
        <w:rPr>
          <w:b/>
          <w:u w:val="single"/>
        </w:rPr>
        <w:t>GENERAL CONSENT AGENDA</w:t>
      </w:r>
    </w:p>
    <w:p w:rsidR="00037323" w:rsidRDefault="00037323" w:rsidP="00037323">
      <w:pPr>
        <w:ind w:firstLine="0"/>
        <w:jc w:val="both"/>
      </w:pPr>
      <w:r>
        <w:t xml:space="preserve">Items under the General Consent calendar are considered routine and will be enacted under one motion, unless a Board Member requests an item be removed from the calendar for separate consideration.  Motion by B. </w:t>
      </w:r>
      <w:r w:rsidR="00AB415C">
        <w:t>James</w:t>
      </w:r>
      <w:r>
        <w:t xml:space="preserve">, second by </w:t>
      </w:r>
      <w:r w:rsidR="00AB415C">
        <w:t>J. Halley</w:t>
      </w:r>
      <w:r>
        <w:t xml:space="preserve"> to approve the </w:t>
      </w:r>
      <w:r w:rsidR="006662C4">
        <w:t xml:space="preserve">General Consent Agenda for the </w:t>
      </w:r>
      <w:r w:rsidR="00987AC5">
        <w:t>December 2</w:t>
      </w:r>
      <w:r w:rsidR="00AB415C">
        <w:t>0</w:t>
      </w:r>
      <w:r>
        <w:t>, 202</w:t>
      </w:r>
      <w:r w:rsidR="00AB415C">
        <w:t>2</w:t>
      </w:r>
      <w:r>
        <w:t xml:space="preserve"> Regular Board Meeting as follows:.  </w:t>
      </w:r>
    </w:p>
    <w:p w:rsidR="00037323" w:rsidRDefault="00037323" w:rsidP="00037323">
      <w:pPr>
        <w:ind w:left="360" w:firstLine="0"/>
        <w:jc w:val="both"/>
      </w:pPr>
    </w:p>
    <w:p w:rsidR="00037323" w:rsidRDefault="00037323" w:rsidP="00037323">
      <w:pPr>
        <w:pStyle w:val="ListParagraph"/>
        <w:numPr>
          <w:ilvl w:val="0"/>
          <w:numId w:val="2"/>
        </w:numPr>
        <w:jc w:val="both"/>
      </w:pPr>
      <w:r>
        <w:t xml:space="preserve">Approve the minutes, as per O.R.C. 3313.26, for the </w:t>
      </w:r>
      <w:r w:rsidR="00987AC5">
        <w:t>November 22</w:t>
      </w:r>
      <w:r w:rsidR="00AB415C">
        <w:t>, 2022</w:t>
      </w:r>
      <w:r>
        <w:t xml:space="preserve"> Regular Board Meeting as prepared by the Treasurer.</w:t>
      </w:r>
    </w:p>
    <w:p w:rsidR="00037323" w:rsidRDefault="00037323" w:rsidP="00037323">
      <w:pPr>
        <w:pStyle w:val="ListParagraph"/>
        <w:ind w:left="1080" w:firstLine="0"/>
        <w:jc w:val="both"/>
      </w:pPr>
    </w:p>
    <w:p w:rsidR="00037323" w:rsidRDefault="00037323" w:rsidP="00037323">
      <w:pPr>
        <w:pStyle w:val="ListParagraph"/>
        <w:numPr>
          <w:ilvl w:val="0"/>
          <w:numId w:val="2"/>
        </w:numPr>
        <w:jc w:val="both"/>
      </w:pPr>
      <w:r>
        <w:t>Approve the bills, payroll, and financial statements.</w:t>
      </w:r>
    </w:p>
    <w:p w:rsidR="00037323" w:rsidRDefault="00037323" w:rsidP="00037323">
      <w:pPr>
        <w:pStyle w:val="ListParagraph"/>
      </w:pPr>
    </w:p>
    <w:p w:rsidR="009F6E26" w:rsidRDefault="006662C4" w:rsidP="00397E9B">
      <w:pPr>
        <w:pStyle w:val="ListParagraph"/>
        <w:numPr>
          <w:ilvl w:val="0"/>
          <w:numId w:val="2"/>
        </w:numPr>
        <w:jc w:val="both"/>
      </w:pPr>
      <w:r>
        <w:t xml:space="preserve">Approve </w:t>
      </w:r>
      <w:r w:rsidR="00EB4B04">
        <w:t xml:space="preserve">membership in the </w:t>
      </w:r>
      <w:r w:rsidR="00987AC5">
        <w:t>Ohio School</w:t>
      </w:r>
      <w:r w:rsidR="00AB415C">
        <w:t xml:space="preserve"> Boards Association for the 2023</w:t>
      </w:r>
      <w:r w:rsidR="00987AC5">
        <w:t xml:space="preserve"> calendar year.</w:t>
      </w:r>
    </w:p>
    <w:p w:rsidR="00AB415C" w:rsidRDefault="00AB415C" w:rsidP="00AB415C">
      <w:pPr>
        <w:pStyle w:val="ListParagraph"/>
      </w:pPr>
    </w:p>
    <w:p w:rsidR="00AB415C" w:rsidRDefault="00AB415C" w:rsidP="00397E9B">
      <w:pPr>
        <w:pStyle w:val="ListParagraph"/>
        <w:numPr>
          <w:ilvl w:val="0"/>
          <w:numId w:val="2"/>
        </w:numPr>
        <w:jc w:val="both"/>
      </w:pPr>
      <w:r>
        <w:t>Approve changes for the 2022-2023 school calendar.</w:t>
      </w:r>
    </w:p>
    <w:p w:rsidR="003E1645" w:rsidRDefault="003E1645" w:rsidP="003E1645">
      <w:pPr>
        <w:pStyle w:val="ListParagraph"/>
      </w:pPr>
    </w:p>
    <w:p w:rsidR="003E1645" w:rsidRDefault="003E1645" w:rsidP="003E1645">
      <w:pPr>
        <w:pStyle w:val="ListParagraph"/>
        <w:ind w:left="1080"/>
      </w:pPr>
      <w:r>
        <w:t>All members voted yes.</w:t>
      </w:r>
    </w:p>
    <w:p w:rsidR="003E1645" w:rsidRDefault="003E1645" w:rsidP="003E1645">
      <w:pPr>
        <w:pStyle w:val="ListParagraph"/>
        <w:ind w:left="1080"/>
      </w:pPr>
    </w:p>
    <w:p w:rsidR="003E1645" w:rsidRDefault="00AB415C" w:rsidP="003E1645">
      <w:pPr>
        <w:ind w:firstLine="0"/>
        <w:jc w:val="both"/>
        <w:rPr>
          <w:b/>
          <w:u w:val="single"/>
        </w:rPr>
      </w:pPr>
      <w:r>
        <w:rPr>
          <w:b/>
        </w:rPr>
        <w:t>115-2022</w:t>
      </w:r>
      <w:r w:rsidR="003E1645">
        <w:rPr>
          <w:b/>
        </w:rPr>
        <w:t xml:space="preserve"> </w:t>
      </w:r>
      <w:r w:rsidR="003E1645">
        <w:rPr>
          <w:b/>
          <w:u w:val="single"/>
        </w:rPr>
        <w:t>ORGANIZATIONAL MEETING</w:t>
      </w:r>
    </w:p>
    <w:p w:rsidR="009F6E26" w:rsidRDefault="003E1645" w:rsidP="003E1645">
      <w:pPr>
        <w:ind w:firstLine="0"/>
        <w:jc w:val="both"/>
      </w:pPr>
      <w:r>
        <w:t xml:space="preserve">Motion by B. James, second by </w:t>
      </w:r>
      <w:r w:rsidR="00AB415C">
        <w:t>P. Whitt</w:t>
      </w:r>
      <w:r>
        <w:t xml:space="preserve"> to a</w:t>
      </w:r>
      <w:r w:rsidR="00987AC5">
        <w:t>pprove January 1</w:t>
      </w:r>
      <w:r w:rsidR="00AB415C">
        <w:t>1</w:t>
      </w:r>
      <w:r w:rsidR="00987AC5">
        <w:t>, 202</w:t>
      </w:r>
      <w:r w:rsidR="00AB415C">
        <w:t>3</w:t>
      </w:r>
      <w:r w:rsidR="00987AC5">
        <w:t xml:space="preserve"> at </w:t>
      </w:r>
      <w:r w:rsidR="00AB415C">
        <w:t>4:30</w:t>
      </w:r>
      <w:r w:rsidR="00987AC5">
        <w:t xml:space="preserve"> for the Gallia County Local Schools Board of Education</w:t>
      </w:r>
      <w:r>
        <w:t xml:space="preserve"> Organizational Meeting</w:t>
      </w:r>
      <w:r w:rsidR="009F6E26">
        <w:t>.</w:t>
      </w:r>
    </w:p>
    <w:p w:rsidR="00037323" w:rsidRDefault="00037323" w:rsidP="00037323">
      <w:pPr>
        <w:pStyle w:val="ListParagraph"/>
      </w:pPr>
    </w:p>
    <w:p w:rsidR="003E1645" w:rsidRDefault="003E1645" w:rsidP="00037323">
      <w:pPr>
        <w:pStyle w:val="ListParagraph"/>
      </w:pPr>
      <w:r>
        <w:tab/>
        <w:t>All members voted yes.</w:t>
      </w:r>
    </w:p>
    <w:p w:rsidR="003E1645" w:rsidRDefault="00AB415C" w:rsidP="003E1645">
      <w:pPr>
        <w:ind w:firstLine="0"/>
        <w:jc w:val="both"/>
        <w:rPr>
          <w:b/>
          <w:u w:val="single"/>
        </w:rPr>
      </w:pPr>
      <w:r>
        <w:rPr>
          <w:b/>
        </w:rPr>
        <w:lastRenderedPageBreak/>
        <w:t>116-2022</w:t>
      </w:r>
      <w:r w:rsidR="003E1645">
        <w:rPr>
          <w:b/>
        </w:rPr>
        <w:t xml:space="preserve"> </w:t>
      </w:r>
      <w:r w:rsidR="003E1645">
        <w:rPr>
          <w:b/>
          <w:u w:val="single"/>
        </w:rPr>
        <w:t>PRESIDENT PRO-TEMPORE</w:t>
      </w:r>
    </w:p>
    <w:p w:rsidR="0053041B" w:rsidRDefault="003E1645" w:rsidP="003E1645">
      <w:pPr>
        <w:ind w:firstLine="0"/>
        <w:jc w:val="both"/>
      </w:pPr>
      <w:r>
        <w:t xml:space="preserve">Motion by </w:t>
      </w:r>
      <w:r w:rsidR="00AB415C">
        <w:t>B. James</w:t>
      </w:r>
      <w:r>
        <w:t xml:space="preserve">, second by B. </w:t>
      </w:r>
      <w:r w:rsidR="00AB415C">
        <w:t>Twyman</w:t>
      </w:r>
      <w:r>
        <w:t xml:space="preserve"> to a</w:t>
      </w:r>
      <w:r w:rsidR="00EB4B04">
        <w:t>pp</w:t>
      </w:r>
      <w:r>
        <w:t xml:space="preserve">oint </w:t>
      </w:r>
      <w:r w:rsidR="00AB415C">
        <w:t>Jeff Halley</w:t>
      </w:r>
      <w:r>
        <w:t xml:space="preserve"> as President Pro-Tempore to conduct the January 1</w:t>
      </w:r>
      <w:r w:rsidR="00AB415C">
        <w:t>1</w:t>
      </w:r>
      <w:r>
        <w:t>, 202</w:t>
      </w:r>
      <w:r w:rsidR="00AB415C">
        <w:t>3</w:t>
      </w:r>
      <w:r>
        <w:t xml:space="preserve"> Organizational Meeting until such time a President has been named for the 202</w:t>
      </w:r>
      <w:r w:rsidR="00AB415C">
        <w:t>3</w:t>
      </w:r>
      <w:r>
        <w:t xml:space="preserve"> calendar year.</w:t>
      </w:r>
    </w:p>
    <w:p w:rsidR="0053041B" w:rsidRDefault="0053041B" w:rsidP="0053041B">
      <w:pPr>
        <w:pStyle w:val="ListParagraph"/>
      </w:pPr>
    </w:p>
    <w:p w:rsidR="003E1645" w:rsidRDefault="00AB415C" w:rsidP="0053041B">
      <w:pPr>
        <w:pStyle w:val="ListParagraph"/>
      </w:pPr>
      <w:r>
        <w:tab/>
        <w:t>J. Halley - Abstain</w:t>
      </w:r>
    </w:p>
    <w:p w:rsidR="003E1645" w:rsidRDefault="003E1645" w:rsidP="0053041B">
      <w:pPr>
        <w:pStyle w:val="ListParagraph"/>
      </w:pPr>
      <w:r>
        <w:tab/>
        <w:t>B. James - Yes</w:t>
      </w:r>
    </w:p>
    <w:p w:rsidR="003E1645" w:rsidRDefault="003E1645" w:rsidP="0053041B">
      <w:pPr>
        <w:pStyle w:val="ListParagraph"/>
      </w:pPr>
      <w:r>
        <w:tab/>
        <w:t xml:space="preserve">B. </w:t>
      </w:r>
      <w:r w:rsidR="00AB415C">
        <w:t>Twyman</w:t>
      </w:r>
      <w:r>
        <w:t xml:space="preserve"> - Yes</w:t>
      </w:r>
    </w:p>
    <w:p w:rsidR="003E1645" w:rsidRDefault="003E1645" w:rsidP="0053041B">
      <w:pPr>
        <w:pStyle w:val="ListParagraph"/>
      </w:pPr>
      <w:r>
        <w:tab/>
      </w:r>
      <w:r w:rsidR="00AB415C">
        <w:t>P. Whitt - Yes</w:t>
      </w:r>
    </w:p>
    <w:p w:rsidR="003E1645" w:rsidRDefault="003E1645" w:rsidP="003E1645">
      <w:pPr>
        <w:ind w:firstLine="0"/>
        <w:jc w:val="both"/>
        <w:rPr>
          <w:b/>
        </w:rPr>
      </w:pPr>
    </w:p>
    <w:p w:rsidR="009B02A1" w:rsidRDefault="00AB415C" w:rsidP="009B02A1">
      <w:pPr>
        <w:ind w:firstLine="0"/>
        <w:jc w:val="both"/>
        <w:rPr>
          <w:b/>
          <w:u w:val="single"/>
        </w:rPr>
      </w:pPr>
      <w:r>
        <w:rPr>
          <w:b/>
        </w:rPr>
        <w:t>117-2022</w:t>
      </w:r>
      <w:r w:rsidR="009B02A1">
        <w:rPr>
          <w:b/>
        </w:rPr>
        <w:t xml:space="preserve"> </w:t>
      </w:r>
      <w:r w:rsidR="009B02A1">
        <w:rPr>
          <w:b/>
          <w:u w:val="single"/>
        </w:rPr>
        <w:t>EXECUTIVE SESSION</w:t>
      </w:r>
    </w:p>
    <w:p w:rsidR="009B02A1" w:rsidRDefault="009B02A1" w:rsidP="009B02A1">
      <w:pPr>
        <w:ind w:firstLine="0"/>
        <w:jc w:val="both"/>
      </w:pPr>
      <w:r>
        <w:t xml:space="preserve">Motion by </w:t>
      </w:r>
      <w:r w:rsidR="00AB415C">
        <w:t>J. Halley</w:t>
      </w:r>
      <w:r>
        <w:t xml:space="preserve">, second by </w:t>
      </w:r>
      <w:r w:rsidR="00AB415C">
        <w:t>B. James</w:t>
      </w:r>
      <w:r>
        <w:t xml:space="preserve"> to approve to enter into executive session for the purpose of discussing the possible employment of a public employee</w:t>
      </w:r>
      <w:r w:rsidR="00F053C1">
        <w:t>.</w:t>
      </w:r>
      <w:r>
        <w:t xml:space="preserve">  Time was </w:t>
      </w:r>
      <w:r w:rsidR="00AB415C">
        <w:t>11:59 A</w:t>
      </w:r>
      <w:r>
        <w:t>.M.</w:t>
      </w:r>
    </w:p>
    <w:p w:rsidR="009B02A1" w:rsidRDefault="009B02A1" w:rsidP="009B02A1">
      <w:pPr>
        <w:ind w:left="360" w:firstLine="0"/>
        <w:jc w:val="both"/>
      </w:pPr>
    </w:p>
    <w:p w:rsidR="009B02A1" w:rsidRDefault="009B02A1" w:rsidP="009B02A1">
      <w:pPr>
        <w:jc w:val="both"/>
      </w:pPr>
      <w:r>
        <w:tab/>
      </w:r>
      <w:r>
        <w:tab/>
        <w:t>All members voted yes.</w:t>
      </w:r>
    </w:p>
    <w:p w:rsidR="009B02A1" w:rsidRDefault="009B02A1" w:rsidP="009B02A1">
      <w:pPr>
        <w:ind w:firstLine="0"/>
        <w:jc w:val="both"/>
        <w:rPr>
          <w:b/>
        </w:rPr>
      </w:pPr>
    </w:p>
    <w:p w:rsidR="009B02A1" w:rsidRPr="00CA5D76" w:rsidRDefault="00AB415C" w:rsidP="009B02A1">
      <w:pPr>
        <w:ind w:firstLine="0"/>
        <w:jc w:val="both"/>
        <w:rPr>
          <w:b/>
        </w:rPr>
      </w:pPr>
      <w:r>
        <w:rPr>
          <w:b/>
        </w:rPr>
        <w:t>118-2022</w:t>
      </w:r>
      <w:r w:rsidR="009B02A1">
        <w:rPr>
          <w:b/>
        </w:rPr>
        <w:t xml:space="preserve"> </w:t>
      </w:r>
      <w:r w:rsidR="009B02A1" w:rsidRPr="00CA5D76">
        <w:rPr>
          <w:b/>
          <w:u w:val="single"/>
        </w:rPr>
        <w:t>OPEN SESSION</w:t>
      </w:r>
    </w:p>
    <w:p w:rsidR="009B02A1" w:rsidRDefault="009B02A1" w:rsidP="009B02A1">
      <w:pPr>
        <w:ind w:firstLine="0"/>
        <w:jc w:val="both"/>
      </w:pPr>
      <w:r>
        <w:t xml:space="preserve">Motion by </w:t>
      </w:r>
      <w:r w:rsidR="00CE06F4">
        <w:t>J. Halley</w:t>
      </w:r>
      <w:r>
        <w:t xml:space="preserve">, second by </w:t>
      </w:r>
      <w:r w:rsidR="00CE06F4">
        <w:t xml:space="preserve">B. </w:t>
      </w:r>
      <w:r w:rsidR="00AB415C">
        <w:t>James</w:t>
      </w:r>
      <w:r>
        <w:t xml:space="preserve"> to approve to re-enter into open session.  Time was </w:t>
      </w:r>
      <w:r w:rsidR="00AB415C">
        <w:t>3:19</w:t>
      </w:r>
      <w:r>
        <w:t xml:space="preserve"> P.M.  </w:t>
      </w:r>
    </w:p>
    <w:p w:rsidR="009B02A1" w:rsidRDefault="009B02A1" w:rsidP="009B02A1">
      <w:pPr>
        <w:jc w:val="both"/>
      </w:pPr>
    </w:p>
    <w:p w:rsidR="009B02A1" w:rsidRDefault="009B02A1" w:rsidP="009B02A1">
      <w:pPr>
        <w:jc w:val="both"/>
      </w:pPr>
      <w:r>
        <w:tab/>
      </w:r>
      <w:r>
        <w:tab/>
        <w:t>All members voted yes.</w:t>
      </w:r>
    </w:p>
    <w:p w:rsidR="009B02A1" w:rsidRDefault="009B02A1" w:rsidP="009B02A1">
      <w:pPr>
        <w:jc w:val="both"/>
      </w:pPr>
    </w:p>
    <w:p w:rsidR="00CE06F4" w:rsidRPr="00CE06F4" w:rsidRDefault="00AB415C" w:rsidP="009B02A1">
      <w:pPr>
        <w:ind w:firstLine="0"/>
        <w:jc w:val="both"/>
        <w:rPr>
          <w:b/>
          <w:u w:val="single"/>
        </w:rPr>
      </w:pPr>
      <w:r>
        <w:rPr>
          <w:b/>
        </w:rPr>
        <w:t>119-2022</w:t>
      </w:r>
      <w:r w:rsidR="00CE06F4">
        <w:rPr>
          <w:b/>
        </w:rPr>
        <w:t xml:space="preserve"> </w:t>
      </w:r>
      <w:r w:rsidR="00CE06F4">
        <w:rPr>
          <w:b/>
          <w:u w:val="single"/>
        </w:rPr>
        <w:t>PERSONNEL CONSENT AGENDA</w:t>
      </w:r>
    </w:p>
    <w:p w:rsidR="009B02A1" w:rsidRDefault="009B02A1" w:rsidP="009B02A1">
      <w:pPr>
        <w:ind w:firstLine="0"/>
        <w:jc w:val="both"/>
      </w:pPr>
      <w:r>
        <w:t xml:space="preserve">Items under the Personnel Consent calendar are considered routine and will be enacted under one motion, unless a Board Member requests an item be removed from the calendar for separate consideration.  Motion by </w:t>
      </w:r>
      <w:r w:rsidR="00AB415C">
        <w:t>B. James</w:t>
      </w:r>
      <w:r>
        <w:t xml:space="preserve">, second by </w:t>
      </w:r>
      <w:r w:rsidR="00AB415C">
        <w:t>J. Halley</w:t>
      </w:r>
      <w:r>
        <w:t xml:space="preserve"> to approve the Personnel Consent Agenda for the </w:t>
      </w:r>
      <w:r w:rsidR="0001743A">
        <w:t>December</w:t>
      </w:r>
      <w:r w:rsidR="00F053C1">
        <w:t xml:space="preserve"> 2</w:t>
      </w:r>
      <w:r w:rsidR="00AB415C">
        <w:t>0</w:t>
      </w:r>
      <w:r>
        <w:t>, 202</w:t>
      </w:r>
      <w:r w:rsidR="00AB415C">
        <w:t>2</w:t>
      </w:r>
      <w:r>
        <w:t xml:space="preserve"> Regular Board Meeting.  </w:t>
      </w:r>
    </w:p>
    <w:p w:rsidR="009B02A1" w:rsidRDefault="009B02A1" w:rsidP="009B02A1">
      <w:pPr>
        <w:ind w:firstLine="0"/>
        <w:jc w:val="both"/>
        <w:rPr>
          <w:b/>
        </w:rPr>
      </w:pPr>
    </w:p>
    <w:p w:rsidR="009B02A1" w:rsidRDefault="009B02A1" w:rsidP="009B02A1">
      <w:pPr>
        <w:pStyle w:val="ListParagraph"/>
        <w:numPr>
          <w:ilvl w:val="0"/>
          <w:numId w:val="8"/>
        </w:numPr>
        <w:jc w:val="both"/>
      </w:pPr>
      <w:r>
        <w:t xml:space="preserve">Approve </w:t>
      </w:r>
      <w:r w:rsidR="00AB415C">
        <w:t>to accept the resignation due to retirement of Patti Skidmore, administrative assistant, effective December 31, 2022.</w:t>
      </w:r>
    </w:p>
    <w:p w:rsidR="00E70C12" w:rsidRDefault="00E70C12" w:rsidP="00E70C12">
      <w:pPr>
        <w:pStyle w:val="ListParagraph"/>
        <w:ind w:left="1080"/>
        <w:jc w:val="both"/>
      </w:pPr>
    </w:p>
    <w:p w:rsidR="009B02A1" w:rsidRDefault="009B02A1" w:rsidP="009B02A1">
      <w:pPr>
        <w:pStyle w:val="ListParagraph"/>
        <w:numPr>
          <w:ilvl w:val="0"/>
          <w:numId w:val="8"/>
        </w:numPr>
        <w:jc w:val="both"/>
      </w:pPr>
      <w:r>
        <w:t>Pending receipt of proper certification and background checks, approve the following as substitutes for the 202</w:t>
      </w:r>
      <w:r w:rsidR="00AB415C">
        <w:t>2-2023</w:t>
      </w:r>
      <w:r>
        <w:t xml:space="preserve"> school year:</w:t>
      </w:r>
    </w:p>
    <w:p w:rsidR="009B02A1" w:rsidRDefault="009B02A1" w:rsidP="009B02A1">
      <w:pPr>
        <w:pStyle w:val="ListParagraph"/>
        <w:ind w:left="1080"/>
      </w:pPr>
    </w:p>
    <w:p w:rsidR="00F23617" w:rsidRPr="00F23617" w:rsidRDefault="00AB415C" w:rsidP="00F23617">
      <w:pPr>
        <w:ind w:left="2160" w:hanging="72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Kevin Johnson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Custodian</w:t>
      </w:r>
    </w:p>
    <w:p w:rsidR="00F23617" w:rsidRPr="00F23617" w:rsidRDefault="00AB415C" w:rsidP="0001743A">
      <w:pPr>
        <w:ind w:left="2160" w:hanging="720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</w:rPr>
        <w:t>Donald Slone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Custodian</w:t>
      </w:r>
    </w:p>
    <w:p w:rsidR="00F23617" w:rsidRDefault="00F23617" w:rsidP="009B02A1">
      <w:pPr>
        <w:pStyle w:val="ListParagraph"/>
        <w:ind w:left="1080"/>
      </w:pPr>
    </w:p>
    <w:p w:rsidR="009B02A1" w:rsidRDefault="009B02A1" w:rsidP="009B02A1">
      <w:pPr>
        <w:ind w:left="1440" w:firstLine="0"/>
        <w:jc w:val="both"/>
      </w:pPr>
      <w:r>
        <w:t>All members voted yes.</w:t>
      </w:r>
    </w:p>
    <w:p w:rsidR="009B02A1" w:rsidRDefault="009B02A1" w:rsidP="009B02A1">
      <w:pPr>
        <w:ind w:left="1440" w:firstLine="0"/>
        <w:jc w:val="both"/>
      </w:pPr>
    </w:p>
    <w:p w:rsidR="00E81C80" w:rsidRDefault="00AB415C" w:rsidP="00E81C80">
      <w:pPr>
        <w:ind w:firstLine="0"/>
        <w:rPr>
          <w:b/>
          <w:u w:val="single"/>
        </w:rPr>
      </w:pPr>
      <w:r>
        <w:rPr>
          <w:b/>
        </w:rPr>
        <w:t>120-2022</w:t>
      </w:r>
      <w:r w:rsidR="00E81C80" w:rsidRPr="00EF73F7">
        <w:rPr>
          <w:b/>
        </w:rPr>
        <w:t xml:space="preserve"> </w:t>
      </w:r>
      <w:r w:rsidR="00E81C80">
        <w:rPr>
          <w:b/>
          <w:u w:val="single"/>
        </w:rPr>
        <w:t>ADJOURN</w:t>
      </w:r>
    </w:p>
    <w:p w:rsidR="00E81C80" w:rsidRDefault="00E81C80" w:rsidP="00E81C80">
      <w:pPr>
        <w:ind w:firstLine="0"/>
      </w:pPr>
      <w:r>
        <w:t xml:space="preserve">Motion by J. Halley, second by </w:t>
      </w:r>
      <w:r w:rsidR="00AB415C">
        <w:t>P. Whitt</w:t>
      </w:r>
      <w:r>
        <w:t xml:space="preserve"> to adjourn.   The time was </w:t>
      </w:r>
      <w:r w:rsidR="00AB415C">
        <w:t>3:21</w:t>
      </w:r>
      <w:bookmarkStart w:id="0" w:name="_GoBack"/>
      <w:bookmarkEnd w:id="0"/>
      <w:r>
        <w:t xml:space="preserve"> PM</w:t>
      </w:r>
    </w:p>
    <w:p w:rsidR="00E81C80" w:rsidRDefault="00E81C80" w:rsidP="00E81C80"/>
    <w:p w:rsidR="00E81C80" w:rsidRDefault="00E81C80" w:rsidP="00E81C80">
      <w:r>
        <w:tab/>
      </w:r>
      <w:r>
        <w:tab/>
        <w:t>All members voted yes.</w:t>
      </w:r>
    </w:p>
    <w:p w:rsidR="003B35BC" w:rsidRDefault="00EF73F7" w:rsidP="00CE4C55">
      <w:r>
        <w:tab/>
      </w:r>
    </w:p>
    <w:p w:rsidR="003B35BC" w:rsidRDefault="003B35BC" w:rsidP="00CE4C55"/>
    <w:p w:rsidR="003B35BC" w:rsidRDefault="003B35BC" w:rsidP="00CE4C55"/>
    <w:p w:rsidR="003B35BC" w:rsidRDefault="003B35BC" w:rsidP="00CE4C55"/>
    <w:p w:rsidR="00EF73F7" w:rsidRPr="00EF73F7" w:rsidRDefault="00EF73F7" w:rsidP="00CE4C55">
      <w:r>
        <w:lastRenderedPageBreak/>
        <w:tab/>
      </w:r>
    </w:p>
    <w:p w:rsidR="00C536B9" w:rsidRDefault="00C536B9" w:rsidP="004471F7">
      <w:pPr>
        <w:ind w:firstLine="0"/>
      </w:pPr>
      <w:r w:rsidRPr="00EF73F7">
        <w:t xml:space="preserve">       </w:t>
      </w:r>
      <w:r w:rsidR="0055676E">
        <w:t xml:space="preserve">      _______________________________</w:t>
      </w:r>
      <w:r w:rsidR="0055676E">
        <w:tab/>
        <w:t xml:space="preserve">__________________________  </w:t>
      </w:r>
    </w:p>
    <w:p w:rsidR="00FF1650" w:rsidRPr="00BB24B7" w:rsidRDefault="0055676E" w:rsidP="004471F7">
      <w:pPr>
        <w:ind w:firstLine="720"/>
      </w:pPr>
      <w:r>
        <w:t xml:space="preserve">President    </w:t>
      </w:r>
      <w:r>
        <w:tab/>
      </w:r>
      <w:r>
        <w:tab/>
      </w:r>
      <w:r>
        <w:tab/>
      </w:r>
      <w:r>
        <w:tab/>
        <w:t xml:space="preserve">Treasurer                                                                     </w:t>
      </w:r>
    </w:p>
    <w:sectPr w:rsidR="00FF1650" w:rsidRPr="00BB24B7" w:rsidSect="00A95276">
      <w:pgSz w:w="12240" w:h="15840" w:code="1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3E" w:rsidRDefault="00C8713E" w:rsidP="003B6B1E">
      <w:r>
        <w:separator/>
      </w:r>
    </w:p>
  </w:endnote>
  <w:endnote w:type="continuationSeparator" w:id="0">
    <w:p w:rsidR="00C8713E" w:rsidRDefault="00C8713E" w:rsidP="003B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3E" w:rsidRDefault="00C8713E" w:rsidP="003B6B1E">
      <w:r>
        <w:separator/>
      </w:r>
    </w:p>
  </w:footnote>
  <w:footnote w:type="continuationSeparator" w:id="0">
    <w:p w:rsidR="00C8713E" w:rsidRDefault="00C8713E" w:rsidP="003B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D444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75F3B"/>
    <w:multiLevelType w:val="hybridMultilevel"/>
    <w:tmpl w:val="9B88603E"/>
    <w:lvl w:ilvl="0" w:tplc="9350C9C8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B2EAB"/>
    <w:multiLevelType w:val="hybridMultilevel"/>
    <w:tmpl w:val="1342213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3582871"/>
    <w:multiLevelType w:val="multilevel"/>
    <w:tmpl w:val="86FA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304B6"/>
    <w:multiLevelType w:val="hybridMultilevel"/>
    <w:tmpl w:val="28D0FF58"/>
    <w:lvl w:ilvl="0" w:tplc="C1D6C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309BE"/>
    <w:multiLevelType w:val="hybridMultilevel"/>
    <w:tmpl w:val="28D0FF58"/>
    <w:lvl w:ilvl="0" w:tplc="C1D6C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2B5E55"/>
    <w:multiLevelType w:val="hybridMultilevel"/>
    <w:tmpl w:val="FEF83960"/>
    <w:lvl w:ilvl="0" w:tplc="C1D6C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CA224A"/>
    <w:multiLevelType w:val="hybridMultilevel"/>
    <w:tmpl w:val="28D0FF58"/>
    <w:lvl w:ilvl="0" w:tplc="C1D6C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6F"/>
    <w:rsid w:val="00001736"/>
    <w:rsid w:val="00013DCA"/>
    <w:rsid w:val="00015AE6"/>
    <w:rsid w:val="0001743A"/>
    <w:rsid w:val="000332A5"/>
    <w:rsid w:val="000371BE"/>
    <w:rsid w:val="00037323"/>
    <w:rsid w:val="00085B28"/>
    <w:rsid w:val="00093327"/>
    <w:rsid w:val="000C4B42"/>
    <w:rsid w:val="000C6ABA"/>
    <w:rsid w:val="000E575E"/>
    <w:rsid w:val="000E5947"/>
    <w:rsid w:val="001143C4"/>
    <w:rsid w:val="00122652"/>
    <w:rsid w:val="001274E9"/>
    <w:rsid w:val="00131F89"/>
    <w:rsid w:val="00134E56"/>
    <w:rsid w:val="00136057"/>
    <w:rsid w:val="00147F19"/>
    <w:rsid w:val="00152793"/>
    <w:rsid w:val="001557CC"/>
    <w:rsid w:val="00170C66"/>
    <w:rsid w:val="00173FE5"/>
    <w:rsid w:val="00183284"/>
    <w:rsid w:val="001A4DE3"/>
    <w:rsid w:val="001C3158"/>
    <w:rsid w:val="001C3BED"/>
    <w:rsid w:val="001D1771"/>
    <w:rsid w:val="001E7917"/>
    <w:rsid w:val="001F4FA3"/>
    <w:rsid w:val="001F6163"/>
    <w:rsid w:val="001F6261"/>
    <w:rsid w:val="00204466"/>
    <w:rsid w:val="00222A0F"/>
    <w:rsid w:val="0023693C"/>
    <w:rsid w:val="00267760"/>
    <w:rsid w:val="002955A8"/>
    <w:rsid w:val="002A7D66"/>
    <w:rsid w:val="002D5D8A"/>
    <w:rsid w:val="002E1A31"/>
    <w:rsid w:val="002E1D47"/>
    <w:rsid w:val="002E6A79"/>
    <w:rsid w:val="002F5C0B"/>
    <w:rsid w:val="002F6323"/>
    <w:rsid w:val="00313C83"/>
    <w:rsid w:val="00320BF8"/>
    <w:rsid w:val="003413DD"/>
    <w:rsid w:val="003431F2"/>
    <w:rsid w:val="003526E9"/>
    <w:rsid w:val="00356B78"/>
    <w:rsid w:val="00367E8C"/>
    <w:rsid w:val="003813ED"/>
    <w:rsid w:val="00387F87"/>
    <w:rsid w:val="00393BEE"/>
    <w:rsid w:val="003B35BC"/>
    <w:rsid w:val="003B6B1E"/>
    <w:rsid w:val="003C3BD7"/>
    <w:rsid w:val="003E1645"/>
    <w:rsid w:val="00414713"/>
    <w:rsid w:val="00427B55"/>
    <w:rsid w:val="004426E2"/>
    <w:rsid w:val="004436D8"/>
    <w:rsid w:val="004471F7"/>
    <w:rsid w:val="00455A92"/>
    <w:rsid w:val="004740DA"/>
    <w:rsid w:val="0048646B"/>
    <w:rsid w:val="00492A2F"/>
    <w:rsid w:val="00496FBD"/>
    <w:rsid w:val="004A2EC9"/>
    <w:rsid w:val="004A7DF1"/>
    <w:rsid w:val="004B4F0D"/>
    <w:rsid w:val="004E63A0"/>
    <w:rsid w:val="004F14D3"/>
    <w:rsid w:val="004F5896"/>
    <w:rsid w:val="005100F3"/>
    <w:rsid w:val="0053041B"/>
    <w:rsid w:val="00544038"/>
    <w:rsid w:val="00544F58"/>
    <w:rsid w:val="0054570A"/>
    <w:rsid w:val="00552A9A"/>
    <w:rsid w:val="0055676E"/>
    <w:rsid w:val="00560BE1"/>
    <w:rsid w:val="00560CE4"/>
    <w:rsid w:val="00564B20"/>
    <w:rsid w:val="005822E9"/>
    <w:rsid w:val="005A28C6"/>
    <w:rsid w:val="005A73DF"/>
    <w:rsid w:val="005B3D57"/>
    <w:rsid w:val="005F06B7"/>
    <w:rsid w:val="005F7EE8"/>
    <w:rsid w:val="00605C57"/>
    <w:rsid w:val="00605E86"/>
    <w:rsid w:val="006145FC"/>
    <w:rsid w:val="00634F17"/>
    <w:rsid w:val="00645D6C"/>
    <w:rsid w:val="00647319"/>
    <w:rsid w:val="0066350C"/>
    <w:rsid w:val="006662C4"/>
    <w:rsid w:val="00666AA6"/>
    <w:rsid w:val="00686145"/>
    <w:rsid w:val="00687593"/>
    <w:rsid w:val="006A10D3"/>
    <w:rsid w:val="006C187B"/>
    <w:rsid w:val="006C41AE"/>
    <w:rsid w:val="006D2BFC"/>
    <w:rsid w:val="006E37F8"/>
    <w:rsid w:val="006E3BF4"/>
    <w:rsid w:val="006F76EF"/>
    <w:rsid w:val="00710D89"/>
    <w:rsid w:val="00720292"/>
    <w:rsid w:val="00726058"/>
    <w:rsid w:val="007363C8"/>
    <w:rsid w:val="00736F6A"/>
    <w:rsid w:val="0074582F"/>
    <w:rsid w:val="00762ADC"/>
    <w:rsid w:val="0079198B"/>
    <w:rsid w:val="0079526C"/>
    <w:rsid w:val="007A45D4"/>
    <w:rsid w:val="007B1622"/>
    <w:rsid w:val="007C0FCA"/>
    <w:rsid w:val="007D2560"/>
    <w:rsid w:val="007E0785"/>
    <w:rsid w:val="008161D3"/>
    <w:rsid w:val="008261A8"/>
    <w:rsid w:val="00831CA9"/>
    <w:rsid w:val="00834022"/>
    <w:rsid w:val="00834FF4"/>
    <w:rsid w:val="00851161"/>
    <w:rsid w:val="00853FA0"/>
    <w:rsid w:val="00855BD0"/>
    <w:rsid w:val="008631CC"/>
    <w:rsid w:val="00866AA7"/>
    <w:rsid w:val="00871AAA"/>
    <w:rsid w:val="00871CD1"/>
    <w:rsid w:val="008733DB"/>
    <w:rsid w:val="00883220"/>
    <w:rsid w:val="00893759"/>
    <w:rsid w:val="008A22E1"/>
    <w:rsid w:val="008B734F"/>
    <w:rsid w:val="008C6D59"/>
    <w:rsid w:val="008D0EA9"/>
    <w:rsid w:val="008D247B"/>
    <w:rsid w:val="008E53AA"/>
    <w:rsid w:val="008F3E7C"/>
    <w:rsid w:val="008F6C6E"/>
    <w:rsid w:val="0092359C"/>
    <w:rsid w:val="00925EB4"/>
    <w:rsid w:val="009330E8"/>
    <w:rsid w:val="0094086F"/>
    <w:rsid w:val="00942565"/>
    <w:rsid w:val="009607B1"/>
    <w:rsid w:val="00970801"/>
    <w:rsid w:val="00980411"/>
    <w:rsid w:val="00987AC5"/>
    <w:rsid w:val="0099027F"/>
    <w:rsid w:val="00991828"/>
    <w:rsid w:val="009B02A1"/>
    <w:rsid w:val="009B2B7D"/>
    <w:rsid w:val="009C147A"/>
    <w:rsid w:val="009D1215"/>
    <w:rsid w:val="009D18CB"/>
    <w:rsid w:val="009D726D"/>
    <w:rsid w:val="009E3A79"/>
    <w:rsid w:val="009F6E26"/>
    <w:rsid w:val="00A42763"/>
    <w:rsid w:val="00A46980"/>
    <w:rsid w:val="00A7604C"/>
    <w:rsid w:val="00A9055F"/>
    <w:rsid w:val="00A90CD4"/>
    <w:rsid w:val="00A9392B"/>
    <w:rsid w:val="00A95276"/>
    <w:rsid w:val="00AA3A01"/>
    <w:rsid w:val="00AB2F48"/>
    <w:rsid w:val="00AB415C"/>
    <w:rsid w:val="00AE2CCD"/>
    <w:rsid w:val="00B07479"/>
    <w:rsid w:val="00B230A8"/>
    <w:rsid w:val="00B25EDF"/>
    <w:rsid w:val="00B61A27"/>
    <w:rsid w:val="00B61B30"/>
    <w:rsid w:val="00B77710"/>
    <w:rsid w:val="00B8333A"/>
    <w:rsid w:val="00B92E04"/>
    <w:rsid w:val="00B93C10"/>
    <w:rsid w:val="00BA4103"/>
    <w:rsid w:val="00BB24B7"/>
    <w:rsid w:val="00BD30BF"/>
    <w:rsid w:val="00BD7DA7"/>
    <w:rsid w:val="00BF0130"/>
    <w:rsid w:val="00BF4E64"/>
    <w:rsid w:val="00BF5ADE"/>
    <w:rsid w:val="00C00004"/>
    <w:rsid w:val="00C00439"/>
    <w:rsid w:val="00C03EDD"/>
    <w:rsid w:val="00C049B1"/>
    <w:rsid w:val="00C171FA"/>
    <w:rsid w:val="00C33A9D"/>
    <w:rsid w:val="00C3647F"/>
    <w:rsid w:val="00C536B9"/>
    <w:rsid w:val="00C8713E"/>
    <w:rsid w:val="00CA5D76"/>
    <w:rsid w:val="00CB00FE"/>
    <w:rsid w:val="00CB60BA"/>
    <w:rsid w:val="00CD7778"/>
    <w:rsid w:val="00CE06F4"/>
    <w:rsid w:val="00CE246F"/>
    <w:rsid w:val="00CE4C55"/>
    <w:rsid w:val="00CF0968"/>
    <w:rsid w:val="00CF4CC7"/>
    <w:rsid w:val="00D349FD"/>
    <w:rsid w:val="00D35653"/>
    <w:rsid w:val="00D376F1"/>
    <w:rsid w:val="00D45129"/>
    <w:rsid w:val="00D63365"/>
    <w:rsid w:val="00D66119"/>
    <w:rsid w:val="00D7188D"/>
    <w:rsid w:val="00D76C3B"/>
    <w:rsid w:val="00D9366B"/>
    <w:rsid w:val="00DA1036"/>
    <w:rsid w:val="00DD595A"/>
    <w:rsid w:val="00DE01D5"/>
    <w:rsid w:val="00DE06F9"/>
    <w:rsid w:val="00DF7F4D"/>
    <w:rsid w:val="00E00167"/>
    <w:rsid w:val="00E17952"/>
    <w:rsid w:val="00E25894"/>
    <w:rsid w:val="00E279B8"/>
    <w:rsid w:val="00E40CAF"/>
    <w:rsid w:val="00E50631"/>
    <w:rsid w:val="00E66FED"/>
    <w:rsid w:val="00E70C12"/>
    <w:rsid w:val="00E81C80"/>
    <w:rsid w:val="00E954B6"/>
    <w:rsid w:val="00EA2D7F"/>
    <w:rsid w:val="00EB0C00"/>
    <w:rsid w:val="00EB4148"/>
    <w:rsid w:val="00EB4B04"/>
    <w:rsid w:val="00EE2737"/>
    <w:rsid w:val="00EE4561"/>
    <w:rsid w:val="00EE7833"/>
    <w:rsid w:val="00EF0203"/>
    <w:rsid w:val="00EF73F7"/>
    <w:rsid w:val="00F053C1"/>
    <w:rsid w:val="00F23617"/>
    <w:rsid w:val="00F43341"/>
    <w:rsid w:val="00F47557"/>
    <w:rsid w:val="00F57B9E"/>
    <w:rsid w:val="00F670C0"/>
    <w:rsid w:val="00F75C35"/>
    <w:rsid w:val="00F80124"/>
    <w:rsid w:val="00F850D5"/>
    <w:rsid w:val="00F8712C"/>
    <w:rsid w:val="00FA1582"/>
    <w:rsid w:val="00FA6B89"/>
    <w:rsid w:val="00FB2330"/>
    <w:rsid w:val="00FB3975"/>
    <w:rsid w:val="00FB5D6F"/>
    <w:rsid w:val="00FC45BA"/>
    <w:rsid w:val="00FE5664"/>
    <w:rsid w:val="00FF1650"/>
    <w:rsid w:val="00FF3C86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7CCDA"/>
  <w15:docId w15:val="{EAEB6687-5E4F-4FEB-B26F-128E9770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AA"/>
  </w:style>
  <w:style w:type="paragraph" w:styleId="Heading1">
    <w:name w:val="heading 1"/>
    <w:basedOn w:val="Normal"/>
    <w:next w:val="Normal"/>
    <w:link w:val="Heading1Char"/>
    <w:uiPriority w:val="9"/>
    <w:qFormat/>
    <w:rsid w:val="008E53A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3A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3A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3A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3A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3A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3A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3A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3A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3A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3A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3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3A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3A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3A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3A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3A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3A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3A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53A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E53A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3A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3A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E53AA"/>
    <w:rPr>
      <w:b/>
      <w:bCs/>
      <w:spacing w:val="0"/>
    </w:rPr>
  </w:style>
  <w:style w:type="character" w:styleId="Emphasis">
    <w:name w:val="Emphasis"/>
    <w:uiPriority w:val="20"/>
    <w:qFormat/>
    <w:rsid w:val="008E53A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E53A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E53AA"/>
  </w:style>
  <w:style w:type="paragraph" w:styleId="ListParagraph">
    <w:name w:val="List Paragraph"/>
    <w:basedOn w:val="Normal"/>
    <w:uiPriority w:val="34"/>
    <w:qFormat/>
    <w:rsid w:val="008E5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3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E53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3A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3A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E53A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E53A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E53A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E53A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E53A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3A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6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93327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B1E"/>
  </w:style>
  <w:style w:type="paragraph" w:styleId="Footer">
    <w:name w:val="footer"/>
    <w:basedOn w:val="Normal"/>
    <w:link w:val="FooterChar"/>
    <w:uiPriority w:val="99"/>
    <w:unhideWhenUsed/>
    <w:rsid w:val="003B6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B1E"/>
  </w:style>
  <w:style w:type="paragraph" w:styleId="NormalWeb">
    <w:name w:val="Normal (Web)"/>
    <w:basedOn w:val="Normal"/>
    <w:uiPriority w:val="99"/>
    <w:unhideWhenUsed/>
    <w:rsid w:val="009B02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CA4E-414E-4935-B258-B8624F79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Jack Webb</cp:lastModifiedBy>
  <cp:revision>2</cp:revision>
  <cp:lastPrinted>2022-01-19T18:53:00Z</cp:lastPrinted>
  <dcterms:created xsi:type="dcterms:W3CDTF">2023-01-18T16:31:00Z</dcterms:created>
  <dcterms:modified xsi:type="dcterms:W3CDTF">2023-01-18T16:31:00Z</dcterms:modified>
</cp:coreProperties>
</file>